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83548" w14:textId="73D0AC80" w:rsidR="001B748D" w:rsidRDefault="0000000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FORMULARZ ZGŁASZANIA UWAG DO PROJEKTU </w:t>
      </w:r>
      <w:r w:rsidR="00BD74B1">
        <w:rPr>
          <w:b/>
        </w:rPr>
        <w:t xml:space="preserve">UCHWAŁY RADY GMINY STRZYŻEWICE </w:t>
      </w:r>
      <w:r w:rsidR="00BD74B1">
        <w:rPr>
          <w:b/>
          <w:bCs/>
          <w:sz w:val="23"/>
          <w:szCs w:val="23"/>
        </w:rPr>
        <w:t>W SPRAWIE OKREŚLENIA ZASAD WYZNACZANIA SKŁADU ORAZ ZASAD DZIAŁANIA KOMITETU REWITALIZACJI GMINY STRZYŻEWICE</w:t>
      </w:r>
    </w:p>
    <w:p w14:paraId="5E10EFF0" w14:textId="77777777" w:rsidR="001B748D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Szanowni Państwo,</w:t>
      </w:r>
    </w:p>
    <w:p w14:paraId="4AD1A06E" w14:textId="445BE472" w:rsidR="001B748D" w:rsidRDefault="00000000" w:rsidP="00894BE8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zapraszamy do zgłaszania uwag, propozycji i opinii do projektu </w:t>
      </w:r>
      <w:r w:rsidR="00BD74B1">
        <w:rPr>
          <w:b/>
        </w:rPr>
        <w:t xml:space="preserve">uchwały Rady Gminy Strzyżewice </w:t>
      </w:r>
      <w:r w:rsidR="00894BE8">
        <w:rPr>
          <w:b/>
        </w:rPr>
        <w:br/>
      </w:r>
      <w:r w:rsidR="00BD74B1">
        <w:rPr>
          <w:b/>
          <w:bCs/>
          <w:sz w:val="23"/>
          <w:szCs w:val="23"/>
        </w:rPr>
        <w:t>w sprawie określenia zasad wyznaczania składu oraz zasad działania Komitetu Rewitalizacji Gminy Strzyżewice</w:t>
      </w:r>
      <w:r>
        <w:rPr>
          <w:color w:val="000000"/>
          <w:u w:color="000000"/>
        </w:rPr>
        <w:t xml:space="preserve"> za pośrednictwem niniejszego formularza. Przekazane propozycje, opinie i uwagi zostaną poddane szczegółowej analizie, a uzasadnione propozycje zmian zostaną wprowadzone do ostatecznej wersji dokumentu. Formularz należy wypełnić formułując odpowiedzi zgodnie z instrukcją znajdującą się przed każdym polem formularza. Uwagi można zgłaszać w terminie od dnia</w:t>
      </w:r>
      <w:r w:rsidR="00317451">
        <w:rPr>
          <w:color w:val="000000"/>
          <w:u w:color="000000"/>
        </w:rPr>
        <w:t xml:space="preserve"> </w:t>
      </w:r>
      <w:r w:rsidR="00C32E68">
        <w:rPr>
          <w:color w:val="000000"/>
          <w:u w:color="000000"/>
        </w:rPr>
        <w:t>29</w:t>
      </w:r>
      <w:r w:rsidR="00DC5EA3">
        <w:rPr>
          <w:color w:val="000000"/>
          <w:u w:color="000000"/>
        </w:rPr>
        <w:t>.02</w:t>
      </w:r>
      <w:r w:rsidR="00317451">
        <w:rPr>
          <w:color w:val="000000"/>
          <w:u w:color="000000"/>
        </w:rPr>
        <w:t>.</w:t>
      </w:r>
      <w:r>
        <w:rPr>
          <w:color w:val="000000"/>
          <w:u w:color="000000"/>
        </w:rPr>
        <w:t>2024 r.</w:t>
      </w:r>
      <w:r w:rsidR="00436C39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 xml:space="preserve">do dnia </w:t>
      </w:r>
      <w:r w:rsidR="00C32E68">
        <w:rPr>
          <w:color w:val="000000"/>
          <w:u w:color="000000"/>
        </w:rPr>
        <w:t>05.04</w:t>
      </w:r>
      <w:r w:rsidR="00DC5EA3">
        <w:rPr>
          <w:color w:val="000000"/>
          <w:u w:color="000000"/>
        </w:rPr>
        <w:t>.</w:t>
      </w:r>
      <w:r>
        <w:rPr>
          <w:color w:val="000000"/>
          <w:u w:color="000000"/>
        </w:rPr>
        <w:t>2024 r.</w:t>
      </w:r>
    </w:p>
    <w:p w14:paraId="6704786C" w14:textId="77777777" w:rsidR="001B748D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b/>
          <w:color w:val="000000"/>
          <w:u w:color="000000"/>
        </w:rPr>
        <w:t>Informacje o zgłaszającym.</w:t>
      </w:r>
    </w:p>
    <w:p w14:paraId="318CA69F" w14:textId="77777777" w:rsidR="001B748D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Imię i nazwisko/Nazwa podmiotu: ……………………………………………………………………</w:t>
      </w:r>
    </w:p>
    <w:p w14:paraId="7BE0DE00" w14:textId="77777777" w:rsidR="001B748D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Adres (opcjonalnie): …………………………………………………………………….....................</w:t>
      </w:r>
    </w:p>
    <w:p w14:paraId="7CB1A7B3" w14:textId="77777777" w:rsidR="001B748D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Adres e-mail lub telefon kontaktowy (opcjonalnie)……………………………………………….....</w:t>
      </w:r>
    </w:p>
    <w:p w14:paraId="467B680D" w14:textId="70F30D52" w:rsidR="001B748D" w:rsidRDefault="00000000" w:rsidP="00894BE8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 xml:space="preserve">Propozycje i uwagi do projektu </w:t>
      </w:r>
      <w:r w:rsidR="00DC5EA3">
        <w:rPr>
          <w:b/>
        </w:rPr>
        <w:t xml:space="preserve">uchwały Rady Gminy Strzyżewice </w:t>
      </w:r>
      <w:r w:rsidR="00DC5EA3">
        <w:rPr>
          <w:b/>
          <w:bCs/>
          <w:sz w:val="23"/>
          <w:szCs w:val="23"/>
        </w:rPr>
        <w:t>w sprawie określenia zasad wyznaczania składu oraz zasad działania Komitetu Rewitalizacji Gminy Strzyżewice</w:t>
      </w:r>
    </w:p>
    <w:p w14:paraId="07539577" w14:textId="77777777" w:rsidR="001B748D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i/>
          <w:color w:val="000000"/>
          <w:u w:color="000000"/>
        </w:rPr>
        <w:t>Prosimy o wskazanie w jednym wierszu maksymalnie jednej propozycji lub uwagi lub opinii.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30"/>
        <w:gridCol w:w="1626"/>
        <w:gridCol w:w="1741"/>
        <w:gridCol w:w="2830"/>
        <w:gridCol w:w="2829"/>
      </w:tblGrid>
      <w:tr w:rsidR="001B748D" w14:paraId="7F7A8C28" w14:textId="77777777">
        <w:trPr>
          <w:trHeight w:val="15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9A86F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78A0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Część dokumentu, do którego odnosi się uwaga (strona/rozdział)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364D9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Obecny zapis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0A0B0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Propozycja zmiany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16131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Uzasadnienie</w:t>
            </w:r>
          </w:p>
        </w:tc>
      </w:tr>
      <w:tr w:rsidR="001B748D" w14:paraId="00D7ED66" w14:textId="77777777" w:rsidTr="00894BE8">
        <w:trPr>
          <w:trHeight w:val="917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FE860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25882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A3E74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AD011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CF38B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</w:tr>
      <w:tr w:rsidR="001B748D" w14:paraId="2CD42677" w14:textId="77777777" w:rsidTr="00894BE8">
        <w:trPr>
          <w:trHeight w:val="845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B039F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6D2FC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90C66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D92D3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6868A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</w:tr>
      <w:tr w:rsidR="001B748D" w14:paraId="68FC3D96" w14:textId="77777777" w:rsidTr="00894BE8">
        <w:trPr>
          <w:trHeight w:val="984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45DE6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32303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2F77D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D689A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2AEE5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</w:tr>
      <w:tr w:rsidR="001B748D" w14:paraId="5B1FF8F8" w14:textId="77777777" w:rsidTr="00894BE8">
        <w:trPr>
          <w:trHeight w:val="843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39EC0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DFDDF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130D9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BD0B3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20AAB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</w:tr>
      <w:tr w:rsidR="001B748D" w14:paraId="3739BB8B" w14:textId="77777777" w:rsidTr="00894BE8">
        <w:trPr>
          <w:trHeight w:val="841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F1A6E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5F416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1A8DD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7FAF4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34639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</w:tr>
    </w:tbl>
    <w:p w14:paraId="2F2F71E1" w14:textId="77777777" w:rsidR="00894BE8" w:rsidRDefault="00894BE8" w:rsidP="00816D6A">
      <w:pPr>
        <w:spacing w:before="120" w:after="120"/>
        <w:rPr>
          <w:color w:val="000000"/>
          <w:u w:color="000000"/>
        </w:rPr>
      </w:pPr>
    </w:p>
    <w:p w14:paraId="3065E96A" w14:textId="77777777" w:rsidR="003C3AD9" w:rsidRPr="00270D66" w:rsidRDefault="003C3AD9" w:rsidP="003C3AD9">
      <w:pPr>
        <w:jc w:val="center"/>
        <w:rPr>
          <w:b/>
          <w:szCs w:val="22"/>
        </w:rPr>
      </w:pPr>
      <w:r w:rsidRPr="00270D66">
        <w:rPr>
          <w:b/>
          <w:szCs w:val="22"/>
        </w:rPr>
        <w:t>OBOWIĄZEK INFORMACYJNY</w:t>
      </w:r>
    </w:p>
    <w:p w14:paraId="50B86757" w14:textId="4A309848" w:rsidR="003C3AD9" w:rsidRPr="00270D66" w:rsidRDefault="003C3AD9" w:rsidP="003C3AD9">
      <w:pPr>
        <w:spacing w:before="120" w:after="120"/>
        <w:rPr>
          <w:sz w:val="20"/>
          <w:szCs w:val="20"/>
        </w:rPr>
      </w:pPr>
      <w:r w:rsidRPr="00270D66">
        <w:rPr>
          <w:sz w:val="20"/>
          <w:szCs w:val="20"/>
        </w:rPr>
        <w:t xml:space="preserve">Na podstawie art. 13 ust. 1 i 2 Rozporządzenia Parlamentu Europejskiego i Rady (UE) 2016/679 z 27 kwietnia 2016 r. </w:t>
      </w:r>
      <w:r w:rsidR="00894BE8">
        <w:rPr>
          <w:sz w:val="20"/>
          <w:szCs w:val="20"/>
        </w:rPr>
        <w:br/>
      </w:r>
      <w:r w:rsidRPr="00270D66">
        <w:rPr>
          <w:sz w:val="20"/>
          <w:szCs w:val="20"/>
        </w:rPr>
        <w:t>w sprawie ochrony osób fizycznych w związku z przetwarzaniem danych osobowych i w sprawie swobodnego przepływu takich danych oraz uchylenia dyrektywy 95/46/WE (</w:t>
      </w:r>
      <w:proofErr w:type="spellStart"/>
      <w:r w:rsidRPr="00270D66">
        <w:rPr>
          <w:sz w:val="20"/>
          <w:szCs w:val="20"/>
        </w:rPr>
        <w:t>Dz.U.UE.L</w:t>
      </w:r>
      <w:proofErr w:type="spellEnd"/>
      <w:r w:rsidRPr="00270D66">
        <w:rPr>
          <w:sz w:val="20"/>
          <w:szCs w:val="20"/>
        </w:rPr>
        <w:t>. z 2016r. Nr 119, s.1 ze zm.) - dalej: „RODO” informuję, że:</w:t>
      </w:r>
    </w:p>
    <w:p w14:paraId="4D615AA8" w14:textId="77777777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r w:rsidRPr="00270D66">
        <w:rPr>
          <w:sz w:val="20"/>
          <w:szCs w:val="20"/>
        </w:rPr>
        <w:lastRenderedPageBreak/>
        <w:t xml:space="preserve">Administratorem danych osobowych jest </w:t>
      </w:r>
      <w:r w:rsidRPr="00270D66">
        <w:rPr>
          <w:b/>
          <w:sz w:val="20"/>
          <w:szCs w:val="20"/>
        </w:rPr>
        <w:t xml:space="preserve"> Wójt Gminy Strzyżewice</w:t>
      </w:r>
      <w:r w:rsidRPr="00270D66">
        <w:rPr>
          <w:sz w:val="20"/>
          <w:szCs w:val="20"/>
        </w:rPr>
        <w:t xml:space="preserve"> z siedzibą pod adresem  Strzyżewice 109, 23-107 Strzyżewice, adres </w:t>
      </w:r>
      <w:hyperlink r:id="rId7" w:history="1">
        <w:r w:rsidRPr="00270D66">
          <w:rPr>
            <w:rStyle w:val="Hipercze"/>
            <w:color w:val="auto"/>
            <w:sz w:val="20"/>
            <w:szCs w:val="20"/>
            <w:u w:val="none"/>
            <w:shd w:val="clear" w:color="auto" w:fill="FFFFFF"/>
          </w:rPr>
          <w:t>e-mail: gmina@strzyzewice.lubelskie.pl</w:t>
        </w:r>
      </w:hyperlink>
      <w:r w:rsidRPr="00270D66">
        <w:rPr>
          <w:sz w:val="20"/>
          <w:szCs w:val="20"/>
        </w:rPr>
        <w:t xml:space="preserve">, numer telefonu: </w:t>
      </w:r>
      <w:r w:rsidRPr="00270D66">
        <w:rPr>
          <w:sz w:val="20"/>
          <w:szCs w:val="20"/>
          <w:shd w:val="clear" w:color="auto" w:fill="FFFFFF"/>
        </w:rPr>
        <w:t>(81) 566-60-25.</w:t>
      </w:r>
    </w:p>
    <w:p w14:paraId="2ADFC802" w14:textId="77777777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r w:rsidRPr="00270D66">
        <w:rPr>
          <w:sz w:val="20"/>
          <w:szCs w:val="20"/>
        </w:rPr>
        <w:t xml:space="preserve">Administrator wyznaczył Inspektora Ochrony Danych, z którym mogą się Państwo kontaktować we wszystkich sprawach dotyczących przetwarzania danych osobowych za pośrednictwem adresu e-mail: </w:t>
      </w:r>
      <w:r w:rsidRPr="00270D66">
        <w:rPr>
          <w:sz w:val="20"/>
          <w:szCs w:val="20"/>
          <w:u w:color="000000"/>
        </w:rPr>
        <w:t xml:space="preserve">iod@strzyzewice.lubelskie.pl </w:t>
      </w:r>
      <w:r w:rsidRPr="00270D66">
        <w:rPr>
          <w:sz w:val="20"/>
          <w:szCs w:val="20"/>
        </w:rPr>
        <w:t>lub pisemnie na adres Administratora.</w:t>
      </w:r>
    </w:p>
    <w:p w14:paraId="6608BA8F" w14:textId="3163F8D2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r w:rsidRPr="00270D66">
        <w:rPr>
          <w:sz w:val="20"/>
          <w:szCs w:val="20"/>
        </w:rPr>
        <w:t xml:space="preserve">Państwa dane będą przetwarzane w celu związanym z udziałem w konsultacjach społecznych </w:t>
      </w:r>
      <w:r w:rsidR="00DC5EA3" w:rsidRPr="00270D66">
        <w:rPr>
          <w:sz w:val="20"/>
          <w:szCs w:val="20"/>
        </w:rPr>
        <w:t xml:space="preserve">projektu </w:t>
      </w:r>
      <w:r w:rsidR="00DC5EA3" w:rsidRPr="00270D66">
        <w:rPr>
          <w:bCs/>
          <w:sz w:val="20"/>
          <w:szCs w:val="20"/>
        </w:rPr>
        <w:t>uchwały Rady Gminy Strzyżewice w sprawie określenia zasad wyznaczania składu oraz zasad działania Komitetu Rewitalizacji Gminy Strzyżewice</w:t>
      </w:r>
      <w:r w:rsidRPr="00270D66">
        <w:rPr>
          <w:sz w:val="20"/>
          <w:szCs w:val="20"/>
        </w:rPr>
        <w:t xml:space="preserve"> na podstawie art. 6 ust. 1 lit. c) RODO w związku z ustawą z dnia 9 października 2015 r. o rewitalizacji (</w:t>
      </w:r>
      <w:proofErr w:type="spellStart"/>
      <w:r w:rsidRPr="00270D66">
        <w:rPr>
          <w:sz w:val="20"/>
          <w:szCs w:val="20"/>
        </w:rPr>
        <w:t>t.j</w:t>
      </w:r>
      <w:proofErr w:type="spellEnd"/>
      <w:r w:rsidRPr="00270D66">
        <w:rPr>
          <w:sz w:val="20"/>
          <w:szCs w:val="20"/>
        </w:rPr>
        <w:t xml:space="preserve">. Dz. U. z 2021 r. poz. 485 ze zm.), zgodnie z Zarządzeniem Nr </w:t>
      </w:r>
      <w:r w:rsidR="00DC5EA3" w:rsidRPr="00270D66">
        <w:rPr>
          <w:sz w:val="20"/>
          <w:szCs w:val="20"/>
        </w:rPr>
        <w:t>13</w:t>
      </w:r>
      <w:r w:rsidRPr="00270D66">
        <w:rPr>
          <w:sz w:val="20"/>
          <w:szCs w:val="20"/>
        </w:rPr>
        <w:t xml:space="preserve">/24 Wójta Gminy Strzyżewice z dnia </w:t>
      </w:r>
      <w:r w:rsidR="00DC5EA3" w:rsidRPr="00270D66">
        <w:rPr>
          <w:sz w:val="20"/>
          <w:szCs w:val="20"/>
        </w:rPr>
        <w:t>01 lutego</w:t>
      </w:r>
      <w:r w:rsidRPr="00270D66">
        <w:rPr>
          <w:sz w:val="20"/>
          <w:szCs w:val="20"/>
        </w:rPr>
        <w:t xml:space="preserve"> 2024 r. </w:t>
      </w:r>
      <w:r w:rsidR="00DC5EA3" w:rsidRPr="00270D66">
        <w:rPr>
          <w:bCs/>
          <w:sz w:val="20"/>
          <w:szCs w:val="20"/>
        </w:rPr>
        <w:t>w sprawie przeprowadzenia konsultacji społecznych dotyczących projektu uchwały Rady Gminy Strzyżewice w sprawie określenia zasad wyznaczania składu oraz zasad działania Komitetu Rewitalizacji Gminy Strzyżewice</w:t>
      </w:r>
      <w:r w:rsidRPr="00270D66">
        <w:rPr>
          <w:bCs/>
          <w:sz w:val="20"/>
          <w:szCs w:val="20"/>
        </w:rPr>
        <w:t>;</w:t>
      </w:r>
    </w:p>
    <w:p w14:paraId="77E9E4E0" w14:textId="0D0EA24E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r w:rsidRPr="00270D66">
        <w:rPr>
          <w:sz w:val="20"/>
          <w:szCs w:val="20"/>
        </w:rPr>
        <w:t xml:space="preserve">Państwa dane osobowe będą przetwarzane przez okres niezbędny do realizacji celu, o którym mowa w pkt. 3 tj. przez okres obowiązywania „Gminnego Programu Rewitalizacji dla Gminy Strzyżewice na lata 2023-2030” oraz w obowiązkowym okresie przechowywania dokumentacji związanej z realizacją umowy, ustalonym zgodnie z odrębnymi przepisami, tj. </w:t>
      </w:r>
      <w:r w:rsidR="00A65276" w:rsidRPr="00270D66">
        <w:rPr>
          <w:sz w:val="20"/>
          <w:szCs w:val="20"/>
        </w:rPr>
        <w:t>Rozporządzeniem Prezesa Rady Ministrów w sprawie instrukcji kancelaryjnej, jednolitych rzeczowych wykazów akt oraz instrukcji w sprawie organizacji i zakresu działania archiwów zakładowych</w:t>
      </w:r>
      <w:r w:rsidRPr="00270D66">
        <w:rPr>
          <w:sz w:val="20"/>
          <w:szCs w:val="20"/>
        </w:rPr>
        <w:t>.</w:t>
      </w:r>
    </w:p>
    <w:p w14:paraId="62FE58EA" w14:textId="77777777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r w:rsidRPr="00270D66">
        <w:rPr>
          <w:sz w:val="20"/>
          <w:szCs w:val="20"/>
        </w:rPr>
        <w:t>Państwa dane osobowe będą przetwarzane w sposób zautomatyzowany, lecz nie będą podlegały zautomatyzowanemu podejmowaniu decyzji, w tym o profilowaniu.</w:t>
      </w:r>
    </w:p>
    <w:p w14:paraId="52A5E671" w14:textId="77777777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r w:rsidRPr="00270D66">
        <w:rPr>
          <w:sz w:val="20"/>
          <w:szCs w:val="20"/>
        </w:rPr>
        <w:t>Państwa dane osobowe nie będą przekazywane poza Europejski Obszar Gospodarczy (obejmujący Unię Europejską, Norwegię, Liechtenstein i Islandię).</w:t>
      </w:r>
    </w:p>
    <w:p w14:paraId="41866A4C" w14:textId="77777777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r w:rsidRPr="00270D66">
        <w:rPr>
          <w:sz w:val="20"/>
          <w:szCs w:val="20"/>
        </w:rPr>
        <w:t>W związku z przetwarzaniem Państwa danych osobowych, przysługują Państwu następujące prawa:</w:t>
      </w:r>
    </w:p>
    <w:p w14:paraId="5CA8B901" w14:textId="77777777" w:rsidR="003C3AD9" w:rsidRPr="00270D66" w:rsidRDefault="003C3AD9" w:rsidP="003C3A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680" w:hanging="357"/>
        <w:rPr>
          <w:sz w:val="20"/>
          <w:szCs w:val="20"/>
        </w:rPr>
      </w:pPr>
      <w:r w:rsidRPr="00270D66">
        <w:rPr>
          <w:sz w:val="20"/>
          <w:szCs w:val="20"/>
        </w:rPr>
        <w:t>prawo dostępu do swoich danych oraz otrzymania ich kopii, z tym że w przypadku gdy dane osobowe nie zostały zebrane od osoby, której dane dotyczą, to realizacja prawa do informacji o źródle ich pozyskania (art. 15 ust. 1 lit. g RODO) przysługuje, jeżeli nie wpływa na ochronę praw i wolności osoby, od której dane te pozyskano;</w:t>
      </w:r>
    </w:p>
    <w:p w14:paraId="4FCE3B92" w14:textId="77777777" w:rsidR="003C3AD9" w:rsidRPr="00270D66" w:rsidRDefault="003C3AD9" w:rsidP="003C3A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680" w:hanging="357"/>
        <w:rPr>
          <w:sz w:val="20"/>
          <w:szCs w:val="20"/>
        </w:rPr>
      </w:pPr>
      <w:r w:rsidRPr="00270D66">
        <w:rPr>
          <w:sz w:val="20"/>
          <w:szCs w:val="20"/>
        </w:rPr>
        <w:t>prawo do sprostowania (poprawiania) swoich danych osobowych;</w:t>
      </w:r>
    </w:p>
    <w:p w14:paraId="35D03292" w14:textId="77777777" w:rsidR="003C3AD9" w:rsidRPr="00270D66" w:rsidRDefault="003C3AD9" w:rsidP="003C3A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680" w:hanging="357"/>
        <w:rPr>
          <w:sz w:val="20"/>
          <w:szCs w:val="20"/>
        </w:rPr>
      </w:pPr>
      <w:r w:rsidRPr="00270D66">
        <w:rPr>
          <w:sz w:val="20"/>
          <w:szCs w:val="20"/>
        </w:rPr>
        <w:t>prawo do ograniczenia przetwarzania danych osobowych;</w:t>
      </w:r>
    </w:p>
    <w:p w14:paraId="0F30DF69" w14:textId="77777777" w:rsidR="003C3AD9" w:rsidRPr="00270D66" w:rsidRDefault="003C3AD9" w:rsidP="003C3A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680" w:hanging="357"/>
        <w:rPr>
          <w:sz w:val="20"/>
          <w:szCs w:val="20"/>
        </w:rPr>
      </w:pPr>
      <w:r w:rsidRPr="00270D66">
        <w:rPr>
          <w:sz w:val="20"/>
          <w:szCs w:val="20"/>
        </w:rPr>
        <w:t>prawo do usunięcia danych w przypadkach określonych w przepisach RODO;</w:t>
      </w:r>
    </w:p>
    <w:p w14:paraId="60F786D9" w14:textId="454EF04D" w:rsidR="003C3AD9" w:rsidRPr="00270D66" w:rsidRDefault="003C3AD9" w:rsidP="003C3A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680"/>
        <w:rPr>
          <w:sz w:val="20"/>
          <w:szCs w:val="20"/>
        </w:rPr>
      </w:pPr>
      <w:r w:rsidRPr="00270D66">
        <w:rPr>
          <w:sz w:val="20"/>
          <w:szCs w:val="20"/>
        </w:rPr>
        <w:t xml:space="preserve">prawo wniesienia skargi do Prezesa Urzędu Ochrony Danych Osobowych (ul. Stawki 2, 00-193 Warszawa) w sytuacji, gdy uznają Państwo, że przetwarzanie danych osobowych narusza przepisy ogólnego rozporządzenia </w:t>
      </w:r>
      <w:r w:rsidR="00894BE8">
        <w:rPr>
          <w:sz w:val="20"/>
          <w:szCs w:val="20"/>
        </w:rPr>
        <w:br/>
      </w:r>
      <w:r w:rsidRPr="00270D66">
        <w:rPr>
          <w:sz w:val="20"/>
          <w:szCs w:val="20"/>
        </w:rPr>
        <w:t>o ochronie danych osobowych (RODO);</w:t>
      </w:r>
    </w:p>
    <w:p w14:paraId="12FD2C85" w14:textId="77777777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bookmarkStart w:id="0" w:name="_gjdgxs" w:colFirst="0" w:colLast="0"/>
      <w:bookmarkEnd w:id="0"/>
      <w:r w:rsidRPr="00270D66">
        <w:rPr>
          <w:sz w:val="20"/>
          <w:szCs w:val="20"/>
        </w:rPr>
        <w:t xml:space="preserve">Podanie przez Państwa danych osobowych w związku z ciążącym na Administratorze obowiązkiem prawnym jest obowiązkowe, a ich nieprzekazanie skutkować będzie brakiem realizacji celu, o którym mowa w punkcie 3. </w:t>
      </w:r>
    </w:p>
    <w:p w14:paraId="15A19D32" w14:textId="77777777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r w:rsidRPr="00270D66">
        <w:rPr>
          <w:sz w:val="20"/>
          <w:szCs w:val="20"/>
        </w:rPr>
        <w:t>Państwa dane mogą zostać przekazane podmiotom zewnętrznym na podstawie umowy powierzenia przetwarzania danych osobowych</w:t>
      </w:r>
      <w:r w:rsidRPr="00270D66">
        <w:rPr>
          <w:sz w:val="20"/>
          <w:szCs w:val="20"/>
          <w:shd w:val="clear" w:color="auto" w:fill="FFFFFF"/>
        </w:rPr>
        <w:t>,</w:t>
      </w:r>
      <w:r w:rsidRPr="00270D66">
        <w:rPr>
          <w:sz w:val="20"/>
          <w:szCs w:val="20"/>
        </w:rPr>
        <w:t xml:space="preserve"> jak również podmiotom lub organom uprawnionym na podstawie przepisów prawa.</w:t>
      </w:r>
    </w:p>
    <w:p w14:paraId="7CADBE2E" w14:textId="77777777" w:rsidR="003C3AD9" w:rsidRPr="00270D66" w:rsidRDefault="003C3AD9">
      <w:pPr>
        <w:spacing w:before="120" w:after="120"/>
        <w:ind w:firstLine="227"/>
        <w:rPr>
          <w:color w:val="000000"/>
          <w:sz w:val="20"/>
          <w:szCs w:val="20"/>
          <w:u w:color="000000"/>
        </w:rPr>
      </w:pPr>
    </w:p>
    <w:sectPr w:rsidR="003C3AD9" w:rsidRPr="00270D66">
      <w:footerReference w:type="default" r:id="rId8"/>
      <w:pgSz w:w="11906" w:h="16838"/>
      <w:pgMar w:top="1417" w:right="1020" w:bottom="992" w:left="1020" w:header="0" w:footer="708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B263B" w14:textId="77777777" w:rsidR="007C4053" w:rsidRDefault="007C4053">
      <w:r>
        <w:separator/>
      </w:r>
    </w:p>
  </w:endnote>
  <w:endnote w:type="continuationSeparator" w:id="0">
    <w:p w14:paraId="59E4C3D6" w14:textId="77777777" w:rsidR="007C4053" w:rsidRDefault="007C4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C47FB" w14:textId="77777777" w:rsidR="001B748D" w:rsidRDefault="001B748D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6E3A7" w14:textId="77777777" w:rsidR="007C4053" w:rsidRDefault="007C4053">
      <w:r>
        <w:separator/>
      </w:r>
    </w:p>
  </w:footnote>
  <w:footnote w:type="continuationSeparator" w:id="0">
    <w:p w14:paraId="5DDDCAB4" w14:textId="77777777" w:rsidR="007C4053" w:rsidRDefault="007C4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25DDD"/>
    <w:multiLevelType w:val="hybridMultilevel"/>
    <w:tmpl w:val="40426D74"/>
    <w:lvl w:ilvl="0" w:tplc="FC527C9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C4901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709F0"/>
    <w:multiLevelType w:val="hybridMultilevel"/>
    <w:tmpl w:val="784679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B06759"/>
    <w:multiLevelType w:val="hybridMultilevel"/>
    <w:tmpl w:val="30408084"/>
    <w:lvl w:ilvl="0" w:tplc="1250F36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405759229">
    <w:abstractNumId w:val="0"/>
  </w:num>
  <w:num w:numId="2" w16cid:durableId="6670530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6576222">
    <w:abstractNumId w:val="4"/>
  </w:num>
  <w:num w:numId="4" w16cid:durableId="1221093775">
    <w:abstractNumId w:val="2"/>
  </w:num>
  <w:num w:numId="5" w16cid:durableId="1250042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48D"/>
    <w:rsid w:val="00125544"/>
    <w:rsid w:val="00194032"/>
    <w:rsid w:val="001B748D"/>
    <w:rsid w:val="002131C0"/>
    <w:rsid w:val="00270D66"/>
    <w:rsid w:val="00317451"/>
    <w:rsid w:val="003C3AD9"/>
    <w:rsid w:val="00424CDD"/>
    <w:rsid w:val="00436C39"/>
    <w:rsid w:val="004650B0"/>
    <w:rsid w:val="00531FBD"/>
    <w:rsid w:val="005F1E5D"/>
    <w:rsid w:val="005F27DA"/>
    <w:rsid w:val="0063413F"/>
    <w:rsid w:val="006E1CD7"/>
    <w:rsid w:val="006E1EE7"/>
    <w:rsid w:val="0076676D"/>
    <w:rsid w:val="00792DA0"/>
    <w:rsid w:val="007C4053"/>
    <w:rsid w:val="00816D6A"/>
    <w:rsid w:val="008900C7"/>
    <w:rsid w:val="00894BE8"/>
    <w:rsid w:val="009450A3"/>
    <w:rsid w:val="0098484B"/>
    <w:rsid w:val="009B19EE"/>
    <w:rsid w:val="009C0E6B"/>
    <w:rsid w:val="00A00F11"/>
    <w:rsid w:val="00A63EA7"/>
    <w:rsid w:val="00A65276"/>
    <w:rsid w:val="00B46C25"/>
    <w:rsid w:val="00BD74B1"/>
    <w:rsid w:val="00BE745D"/>
    <w:rsid w:val="00C10E15"/>
    <w:rsid w:val="00C32E68"/>
    <w:rsid w:val="00C80AFE"/>
    <w:rsid w:val="00C96A32"/>
    <w:rsid w:val="00CA5AB4"/>
    <w:rsid w:val="00CE3AA7"/>
    <w:rsid w:val="00D215A7"/>
    <w:rsid w:val="00D24995"/>
    <w:rsid w:val="00DA7C1A"/>
    <w:rsid w:val="00DC5EA3"/>
    <w:rsid w:val="00DD062F"/>
    <w:rsid w:val="00E10423"/>
    <w:rsid w:val="00EA2DC6"/>
    <w:rsid w:val="00EB27C7"/>
    <w:rsid w:val="00ED67CC"/>
    <w:rsid w:val="00FA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CC4DE"/>
  <w15:docId w15:val="{A84E7FCF-C6BD-4C8D-8606-336A09AED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character" w:styleId="Hipercze">
    <w:name w:val="Hyperlink"/>
    <w:basedOn w:val="Domylnaczcionkaakapitu"/>
    <w:rsid w:val="00EB27C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27C7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4650B0"/>
    <w:pPr>
      <w:suppressAutoHyphens w:val="0"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 w:bidi="ar-SA"/>
    </w:rPr>
  </w:style>
  <w:style w:type="paragraph" w:styleId="NormalnyWeb">
    <w:name w:val="Normal (Web)"/>
    <w:basedOn w:val="Normalny"/>
    <w:rsid w:val="004650B0"/>
    <w:pPr>
      <w:spacing w:before="280" w:after="119"/>
      <w:jc w:val="left"/>
    </w:pPr>
    <w:rPr>
      <w:rFonts w:eastAsia="SimSun"/>
      <w:sz w:val="24"/>
      <w:lang w:eastAsia="ar-SA" w:bidi="ar-SA"/>
    </w:rPr>
  </w:style>
  <w:style w:type="paragraph" w:customStyle="1" w:styleId="western">
    <w:name w:val="western"/>
    <w:basedOn w:val="Normalny"/>
    <w:rsid w:val="004650B0"/>
    <w:pPr>
      <w:spacing w:before="280" w:after="119"/>
      <w:jc w:val="left"/>
    </w:pPr>
    <w:rPr>
      <w:rFonts w:eastAsia="SimSun"/>
      <w:sz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%20gmina@strzyze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724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817/24 z dnia 19 stycznia 2024 r.</vt:lpstr>
    </vt:vector>
  </TitlesOfParts>
  <Company>Burmistrz Ostrowa Lubelskiego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817/24 z dnia 19 stycznia 2024 r.</dc:title>
  <dc:subject>w sprawie przeprowadzenia konsultacji społecznych dotyczących projektu Gminnego Programu
Rewitalizacji dla Gminy Ostrów Lubelski na lata 2023-2030</dc:subject>
  <dc:creator>Sekretarz</dc:creator>
  <dc:description/>
  <cp:lastModifiedBy>Wioletta Mucha</cp:lastModifiedBy>
  <cp:revision>31</cp:revision>
  <cp:lastPrinted>2024-02-26T10:17:00Z</cp:lastPrinted>
  <dcterms:created xsi:type="dcterms:W3CDTF">2024-01-24T10:39:00Z</dcterms:created>
  <dcterms:modified xsi:type="dcterms:W3CDTF">2024-02-29T07:06:00Z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Burmistrz Ostrowa Lubelskiego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ategory">
    <vt:lpwstr>Akt prawny</vt:lpwstr>
  </property>
</Properties>
</file>